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2EDF" w14:textId="77777777" w:rsidR="0001496B" w:rsidRDefault="009C0674">
      <w:pPr>
        <w:spacing w:before="56" w:line="244" w:lineRule="auto"/>
        <w:ind w:left="1984" w:right="1286" w:firstLine="1432"/>
        <w:rPr>
          <w:b/>
          <w:sz w:val="51"/>
        </w:rPr>
      </w:pPr>
      <w:r>
        <w:rPr>
          <w:b/>
          <w:color w:val="1C1C1C"/>
          <w:sz w:val="51"/>
        </w:rPr>
        <w:t xml:space="preserve">Muncy Borough </w:t>
      </w:r>
      <w:r>
        <w:rPr>
          <w:b/>
          <w:color w:val="1C1C1C"/>
          <w:w w:val="95"/>
          <w:sz w:val="51"/>
        </w:rPr>
        <w:t>Outdoor</w:t>
      </w:r>
      <w:r>
        <w:rPr>
          <w:b/>
          <w:color w:val="1C1C1C"/>
          <w:spacing w:val="-72"/>
          <w:w w:val="95"/>
          <w:sz w:val="51"/>
        </w:rPr>
        <w:t xml:space="preserve"> </w:t>
      </w:r>
      <w:r>
        <w:rPr>
          <w:b/>
          <w:color w:val="1C1C1C"/>
          <w:w w:val="95"/>
          <w:sz w:val="51"/>
        </w:rPr>
        <w:t>Recreational</w:t>
      </w:r>
      <w:r>
        <w:rPr>
          <w:b/>
          <w:color w:val="1C1C1C"/>
          <w:spacing w:val="-58"/>
          <w:w w:val="95"/>
          <w:sz w:val="51"/>
        </w:rPr>
        <w:t xml:space="preserve"> </w:t>
      </w:r>
      <w:r>
        <w:rPr>
          <w:b/>
          <w:color w:val="1C1C1C"/>
          <w:w w:val="95"/>
          <w:sz w:val="51"/>
        </w:rPr>
        <w:t>Burning</w:t>
      </w:r>
    </w:p>
    <w:p w14:paraId="26F41FB8" w14:textId="77777777" w:rsidR="0001496B" w:rsidRDefault="009C0674">
      <w:pPr>
        <w:ind w:left="3314"/>
        <w:rPr>
          <w:sz w:val="31"/>
        </w:rPr>
      </w:pPr>
      <w:r>
        <w:rPr>
          <w:color w:val="1C1C1C"/>
          <w:spacing w:val="-1"/>
          <w:w w:val="102"/>
          <w:sz w:val="31"/>
        </w:rPr>
        <w:t>Enacte</w:t>
      </w:r>
      <w:r>
        <w:rPr>
          <w:color w:val="1C1C1C"/>
          <w:w w:val="102"/>
          <w:sz w:val="31"/>
        </w:rPr>
        <w:t>d</w:t>
      </w:r>
      <w:r>
        <w:rPr>
          <w:color w:val="1C1C1C"/>
          <w:spacing w:val="10"/>
          <w:sz w:val="31"/>
        </w:rPr>
        <w:t xml:space="preserve"> </w:t>
      </w:r>
      <w:r>
        <w:rPr>
          <w:color w:val="1C1C1C"/>
          <w:spacing w:val="-1"/>
          <w:w w:val="101"/>
          <w:sz w:val="31"/>
        </w:rPr>
        <w:t>Decembe</w:t>
      </w:r>
      <w:r>
        <w:rPr>
          <w:color w:val="1C1C1C"/>
          <w:w w:val="101"/>
          <w:sz w:val="31"/>
        </w:rPr>
        <w:t>r</w:t>
      </w:r>
      <w:r>
        <w:rPr>
          <w:color w:val="1C1C1C"/>
          <w:spacing w:val="26"/>
          <w:sz w:val="31"/>
        </w:rPr>
        <w:t xml:space="preserve"> </w:t>
      </w:r>
      <w:r>
        <w:rPr>
          <w:color w:val="1C1C1C"/>
          <w:w w:val="103"/>
          <w:sz w:val="31"/>
        </w:rPr>
        <w:t>1</w:t>
      </w:r>
      <w:r>
        <w:rPr>
          <w:color w:val="1C1C1C"/>
          <w:spacing w:val="-4"/>
          <w:w w:val="103"/>
          <w:sz w:val="31"/>
        </w:rPr>
        <w:t>9</w:t>
      </w:r>
      <w:r>
        <w:rPr>
          <w:color w:val="1C1C1C"/>
          <w:w w:val="103"/>
          <w:sz w:val="11"/>
        </w:rPr>
        <w:t>.1</w:t>
      </w:r>
      <w:r>
        <w:rPr>
          <w:color w:val="1C1C1C"/>
          <w:sz w:val="11"/>
        </w:rPr>
        <w:t xml:space="preserve">  </w:t>
      </w:r>
      <w:r>
        <w:rPr>
          <w:color w:val="1C1C1C"/>
          <w:spacing w:val="-8"/>
          <w:sz w:val="11"/>
        </w:rPr>
        <w:t xml:space="preserve"> </w:t>
      </w:r>
      <w:r>
        <w:rPr>
          <w:color w:val="1C1C1C"/>
          <w:w w:val="102"/>
          <w:sz w:val="31"/>
        </w:rPr>
        <w:t>2019</w:t>
      </w:r>
    </w:p>
    <w:p w14:paraId="0CD29A18" w14:textId="77777777" w:rsidR="0001496B" w:rsidRDefault="0001496B">
      <w:pPr>
        <w:pStyle w:val="BodyText"/>
        <w:spacing w:before="2"/>
        <w:rPr>
          <w:sz w:val="43"/>
        </w:rPr>
      </w:pPr>
    </w:p>
    <w:p w14:paraId="066E48B0" w14:textId="77777777" w:rsidR="0001496B" w:rsidRPr="001303D5" w:rsidRDefault="009C0674">
      <w:pPr>
        <w:pStyle w:val="BodyText"/>
        <w:spacing w:before="1" w:line="252" w:lineRule="auto"/>
        <w:ind w:left="106" w:firstLine="725"/>
        <w:rPr>
          <w:sz w:val="24"/>
          <w:szCs w:val="24"/>
        </w:rPr>
      </w:pPr>
      <w:r w:rsidRPr="001303D5">
        <w:rPr>
          <w:color w:val="1C1C1C"/>
          <w:w w:val="105"/>
          <w:sz w:val="24"/>
          <w:szCs w:val="24"/>
        </w:rPr>
        <w:t>Provided that the burning complies with applicable state statutes</w:t>
      </w:r>
      <w:r w:rsidRPr="001303D5">
        <w:rPr>
          <w:color w:val="3D3D3D"/>
          <w:w w:val="105"/>
          <w:sz w:val="24"/>
          <w:szCs w:val="24"/>
        </w:rPr>
        <w:t xml:space="preserve">, </w:t>
      </w:r>
      <w:r w:rsidRPr="001303D5">
        <w:rPr>
          <w:color w:val="1C1C1C"/>
          <w:w w:val="105"/>
          <w:sz w:val="24"/>
          <w:szCs w:val="24"/>
        </w:rPr>
        <w:t>regulations, or other local</w:t>
      </w:r>
      <w:r w:rsidRPr="001303D5">
        <w:rPr>
          <w:color w:val="1C1C1C"/>
          <w:spacing w:val="-5"/>
          <w:w w:val="105"/>
          <w:sz w:val="24"/>
          <w:szCs w:val="24"/>
        </w:rPr>
        <w:t xml:space="preserve"> </w:t>
      </w:r>
      <w:r w:rsidRPr="001303D5">
        <w:rPr>
          <w:color w:val="1C1C1C"/>
          <w:w w:val="105"/>
          <w:sz w:val="24"/>
          <w:szCs w:val="24"/>
        </w:rPr>
        <w:t>laws,</w:t>
      </w:r>
      <w:r w:rsidRPr="001303D5">
        <w:rPr>
          <w:color w:val="1C1C1C"/>
          <w:spacing w:val="-8"/>
          <w:w w:val="105"/>
          <w:sz w:val="24"/>
          <w:szCs w:val="24"/>
        </w:rPr>
        <w:t xml:space="preserve"> </w:t>
      </w:r>
      <w:r w:rsidRPr="001303D5">
        <w:rPr>
          <w:color w:val="1C1C1C"/>
          <w:w w:val="105"/>
          <w:sz w:val="24"/>
          <w:szCs w:val="24"/>
        </w:rPr>
        <w:t>the</w:t>
      </w:r>
      <w:r w:rsidRPr="001303D5">
        <w:rPr>
          <w:color w:val="1C1C1C"/>
          <w:spacing w:val="-15"/>
          <w:w w:val="105"/>
          <w:sz w:val="24"/>
          <w:szCs w:val="24"/>
        </w:rPr>
        <w:t xml:space="preserve"> </w:t>
      </w:r>
      <w:r w:rsidRPr="001303D5">
        <w:rPr>
          <w:color w:val="1C1C1C"/>
          <w:w w:val="105"/>
          <w:sz w:val="24"/>
          <w:szCs w:val="24"/>
        </w:rPr>
        <w:t>following types</w:t>
      </w:r>
      <w:r w:rsidRPr="001303D5">
        <w:rPr>
          <w:color w:val="1C1C1C"/>
          <w:spacing w:val="-11"/>
          <w:w w:val="105"/>
          <w:sz w:val="24"/>
          <w:szCs w:val="24"/>
        </w:rPr>
        <w:t xml:space="preserve"> </w:t>
      </w:r>
      <w:r w:rsidRPr="001303D5">
        <w:rPr>
          <w:color w:val="1C1C1C"/>
          <w:w w:val="105"/>
          <w:sz w:val="24"/>
          <w:szCs w:val="24"/>
        </w:rPr>
        <w:t>of</w:t>
      </w:r>
      <w:r w:rsidRPr="001303D5">
        <w:rPr>
          <w:color w:val="1C1C1C"/>
          <w:spacing w:val="-13"/>
          <w:w w:val="105"/>
          <w:sz w:val="24"/>
          <w:szCs w:val="24"/>
        </w:rPr>
        <w:t xml:space="preserve"> </w:t>
      </w:r>
      <w:r w:rsidRPr="001303D5">
        <w:rPr>
          <w:color w:val="1C1C1C"/>
          <w:w w:val="105"/>
          <w:sz w:val="24"/>
          <w:szCs w:val="24"/>
        </w:rPr>
        <w:t>open</w:t>
      </w:r>
      <w:r w:rsidRPr="001303D5">
        <w:rPr>
          <w:color w:val="1C1C1C"/>
          <w:spacing w:val="-2"/>
          <w:w w:val="105"/>
          <w:sz w:val="24"/>
          <w:szCs w:val="24"/>
        </w:rPr>
        <w:t xml:space="preserve"> </w:t>
      </w:r>
      <w:r w:rsidRPr="001303D5">
        <w:rPr>
          <w:color w:val="1C1C1C"/>
          <w:w w:val="105"/>
          <w:sz w:val="24"/>
          <w:szCs w:val="24"/>
        </w:rPr>
        <w:t>burning</w:t>
      </w:r>
      <w:r w:rsidRPr="001303D5">
        <w:rPr>
          <w:color w:val="1C1C1C"/>
          <w:spacing w:val="-2"/>
          <w:w w:val="105"/>
          <w:sz w:val="24"/>
          <w:szCs w:val="24"/>
        </w:rPr>
        <w:t xml:space="preserve"> </w:t>
      </w:r>
      <w:r w:rsidRPr="001303D5">
        <w:rPr>
          <w:color w:val="1C1C1C"/>
          <w:w w:val="105"/>
          <w:sz w:val="24"/>
          <w:szCs w:val="24"/>
        </w:rPr>
        <w:t>shall</w:t>
      </w:r>
      <w:r w:rsidRPr="001303D5">
        <w:rPr>
          <w:color w:val="1C1C1C"/>
          <w:spacing w:val="-2"/>
          <w:w w:val="105"/>
          <w:sz w:val="24"/>
          <w:szCs w:val="24"/>
        </w:rPr>
        <w:t xml:space="preserve"> </w:t>
      </w:r>
      <w:r w:rsidRPr="001303D5">
        <w:rPr>
          <w:color w:val="1C1C1C"/>
          <w:w w:val="105"/>
          <w:sz w:val="24"/>
          <w:szCs w:val="24"/>
        </w:rPr>
        <w:t>be</w:t>
      </w:r>
      <w:r w:rsidRPr="001303D5">
        <w:rPr>
          <w:color w:val="1C1C1C"/>
          <w:spacing w:val="-15"/>
          <w:w w:val="105"/>
          <w:sz w:val="24"/>
          <w:szCs w:val="24"/>
        </w:rPr>
        <w:t xml:space="preserve"> </w:t>
      </w:r>
      <w:r w:rsidRPr="001303D5">
        <w:rPr>
          <w:color w:val="1C1C1C"/>
          <w:w w:val="105"/>
          <w:sz w:val="24"/>
          <w:szCs w:val="24"/>
        </w:rPr>
        <w:t>permitted</w:t>
      </w:r>
      <w:r w:rsidRPr="001303D5">
        <w:rPr>
          <w:color w:val="1C1C1C"/>
          <w:spacing w:val="3"/>
          <w:w w:val="105"/>
          <w:sz w:val="24"/>
          <w:szCs w:val="24"/>
        </w:rPr>
        <w:t xml:space="preserve"> </w:t>
      </w:r>
      <w:r w:rsidRPr="001303D5">
        <w:rPr>
          <w:color w:val="1C1C1C"/>
          <w:w w:val="105"/>
          <w:sz w:val="24"/>
          <w:szCs w:val="24"/>
        </w:rPr>
        <w:t>from</w:t>
      </w:r>
      <w:r w:rsidRPr="001303D5">
        <w:rPr>
          <w:color w:val="1C1C1C"/>
          <w:spacing w:val="-4"/>
          <w:w w:val="105"/>
          <w:sz w:val="24"/>
          <w:szCs w:val="24"/>
        </w:rPr>
        <w:t xml:space="preserve"> </w:t>
      </w:r>
      <w:r w:rsidRPr="001303D5">
        <w:rPr>
          <w:color w:val="1C1C1C"/>
          <w:w w:val="105"/>
          <w:sz w:val="24"/>
          <w:szCs w:val="24"/>
        </w:rPr>
        <w:t>the</w:t>
      </w:r>
      <w:r w:rsidRPr="001303D5">
        <w:rPr>
          <w:color w:val="1C1C1C"/>
          <w:spacing w:val="-13"/>
          <w:w w:val="105"/>
          <w:sz w:val="24"/>
          <w:szCs w:val="24"/>
        </w:rPr>
        <w:t xml:space="preserve"> </w:t>
      </w:r>
      <w:r w:rsidRPr="001303D5">
        <w:rPr>
          <w:color w:val="1C1C1C"/>
          <w:w w:val="105"/>
          <w:sz w:val="24"/>
          <w:szCs w:val="24"/>
        </w:rPr>
        <w:t>hour</w:t>
      </w:r>
      <w:r w:rsidRPr="001303D5">
        <w:rPr>
          <w:color w:val="1C1C1C"/>
          <w:spacing w:val="-9"/>
          <w:w w:val="105"/>
          <w:sz w:val="24"/>
          <w:szCs w:val="24"/>
        </w:rPr>
        <w:t xml:space="preserve"> </w:t>
      </w:r>
      <w:r w:rsidRPr="001303D5">
        <w:rPr>
          <w:color w:val="1C1C1C"/>
          <w:w w:val="105"/>
          <w:sz w:val="24"/>
          <w:szCs w:val="24"/>
        </w:rPr>
        <w:t>of</w:t>
      </w:r>
      <w:r w:rsidRPr="001303D5">
        <w:rPr>
          <w:color w:val="1C1C1C"/>
          <w:spacing w:val="-12"/>
          <w:w w:val="105"/>
          <w:sz w:val="24"/>
          <w:szCs w:val="24"/>
        </w:rPr>
        <w:t xml:space="preserve"> </w:t>
      </w:r>
      <w:r w:rsidRPr="001303D5">
        <w:rPr>
          <w:color w:val="1C1C1C"/>
          <w:w w:val="105"/>
          <w:sz w:val="24"/>
          <w:szCs w:val="24"/>
        </w:rPr>
        <w:t>six</w:t>
      </w:r>
      <w:r w:rsidRPr="001303D5">
        <w:rPr>
          <w:color w:val="1C1C1C"/>
          <w:spacing w:val="-12"/>
          <w:w w:val="105"/>
          <w:sz w:val="24"/>
          <w:szCs w:val="24"/>
        </w:rPr>
        <w:t xml:space="preserve"> </w:t>
      </w:r>
      <w:r w:rsidRPr="001303D5">
        <w:rPr>
          <w:color w:val="1C1C1C"/>
          <w:w w:val="105"/>
          <w:sz w:val="24"/>
          <w:szCs w:val="24"/>
        </w:rPr>
        <w:t>am</w:t>
      </w:r>
      <w:r w:rsidRPr="001303D5">
        <w:rPr>
          <w:color w:val="1C1C1C"/>
          <w:spacing w:val="-10"/>
          <w:w w:val="105"/>
          <w:sz w:val="24"/>
          <w:szCs w:val="24"/>
        </w:rPr>
        <w:t xml:space="preserve"> </w:t>
      </w:r>
      <w:r w:rsidRPr="001303D5">
        <w:rPr>
          <w:color w:val="1C1C1C"/>
          <w:w w:val="105"/>
          <w:sz w:val="24"/>
          <w:szCs w:val="24"/>
        </w:rPr>
        <w:t>(6:00 am) until the hour of midnight (12:00</w:t>
      </w:r>
      <w:r w:rsidRPr="001303D5">
        <w:rPr>
          <w:color w:val="1C1C1C"/>
          <w:spacing w:val="21"/>
          <w:w w:val="105"/>
          <w:sz w:val="24"/>
          <w:szCs w:val="24"/>
        </w:rPr>
        <w:t xml:space="preserve"> </w:t>
      </w:r>
      <w:r w:rsidRPr="001303D5">
        <w:rPr>
          <w:color w:val="1C1C1C"/>
          <w:w w:val="105"/>
          <w:sz w:val="24"/>
          <w:szCs w:val="24"/>
        </w:rPr>
        <w:t>am):</w:t>
      </w:r>
    </w:p>
    <w:p w14:paraId="4FE743BB" w14:textId="77777777" w:rsidR="0001496B" w:rsidRDefault="0001496B">
      <w:pPr>
        <w:pStyle w:val="BodyText"/>
        <w:spacing w:before="8"/>
      </w:pPr>
    </w:p>
    <w:p w14:paraId="761E34D2" w14:textId="3ECBCC0E" w:rsidR="0001496B" w:rsidRPr="001303D5" w:rsidRDefault="009C0674">
      <w:pPr>
        <w:pStyle w:val="BodyText"/>
        <w:spacing w:line="249" w:lineRule="auto"/>
        <w:ind w:left="112" w:right="145" w:firstLine="720"/>
        <w:rPr>
          <w:sz w:val="24"/>
          <w:szCs w:val="24"/>
        </w:rPr>
      </w:pPr>
      <w:r w:rsidRPr="001303D5">
        <w:rPr>
          <w:color w:val="1C1C1C"/>
          <w:sz w:val="24"/>
          <w:szCs w:val="24"/>
        </w:rPr>
        <w:t>The burning of clean untreated wood in a commercially manufactured outdoor fire receptacle, commercially manufactured outdoor fireplace</w:t>
      </w:r>
      <w:r w:rsidRPr="001303D5">
        <w:rPr>
          <w:color w:val="3D3D3D"/>
          <w:sz w:val="24"/>
          <w:szCs w:val="24"/>
        </w:rPr>
        <w:t xml:space="preserve">, </w:t>
      </w:r>
      <w:r w:rsidRPr="001303D5">
        <w:rPr>
          <w:color w:val="1C1C1C"/>
          <w:sz w:val="24"/>
          <w:szCs w:val="24"/>
        </w:rPr>
        <w:t>or other reasonably safe outdoor fire receptacle or outdoor fireplace (burning barrels and ground fire pits are expressly prohibited) provided that:</w:t>
      </w:r>
    </w:p>
    <w:p w14:paraId="7FDD5EF6" w14:textId="77777777" w:rsidR="0001496B" w:rsidRPr="001303D5" w:rsidRDefault="0001496B">
      <w:pPr>
        <w:pStyle w:val="BodyText"/>
        <w:spacing w:before="10"/>
        <w:rPr>
          <w:sz w:val="24"/>
          <w:szCs w:val="24"/>
        </w:rPr>
      </w:pPr>
    </w:p>
    <w:p w14:paraId="6A90FB2D" w14:textId="66B44E70" w:rsidR="0001496B" w:rsidRPr="001303D5" w:rsidRDefault="009C0674" w:rsidP="001303D5">
      <w:pPr>
        <w:pStyle w:val="ListParagraph"/>
        <w:numPr>
          <w:ilvl w:val="0"/>
          <w:numId w:val="1"/>
        </w:numPr>
        <w:tabs>
          <w:tab w:val="left" w:pos="1552"/>
        </w:tabs>
        <w:ind w:left="1080" w:hanging="929"/>
        <w:rPr>
          <w:color w:val="1C1C1C"/>
          <w:sz w:val="28"/>
          <w:szCs w:val="28"/>
        </w:rPr>
      </w:pPr>
      <w:r w:rsidRPr="001303D5">
        <w:rPr>
          <w:color w:val="1C1C1C"/>
          <w:w w:val="105"/>
          <w:sz w:val="28"/>
          <w:szCs w:val="28"/>
        </w:rPr>
        <w:t>The fire is wholly contained within the fire receptacle or fire</w:t>
      </w:r>
      <w:r w:rsidR="001303D5" w:rsidRPr="001303D5">
        <w:rPr>
          <w:color w:val="1C1C1C"/>
          <w:spacing w:val="-4"/>
          <w:w w:val="105"/>
          <w:sz w:val="28"/>
          <w:szCs w:val="28"/>
        </w:rPr>
        <w:t>place</w:t>
      </w:r>
      <w:r w:rsidR="001303D5" w:rsidRPr="001303D5">
        <w:rPr>
          <w:color w:val="3D3D3D"/>
          <w:spacing w:val="-4"/>
          <w:w w:val="105"/>
          <w:sz w:val="28"/>
          <w:szCs w:val="28"/>
        </w:rPr>
        <w:t>.</w:t>
      </w:r>
    </w:p>
    <w:p w14:paraId="1BDB3736" w14:textId="77777777" w:rsidR="001303D5" w:rsidRPr="001303D5" w:rsidRDefault="001303D5" w:rsidP="001303D5">
      <w:pPr>
        <w:pStyle w:val="ListParagraph"/>
        <w:tabs>
          <w:tab w:val="left" w:pos="1552"/>
        </w:tabs>
        <w:ind w:left="1080" w:hanging="929"/>
        <w:rPr>
          <w:color w:val="1C1C1C"/>
          <w:sz w:val="28"/>
          <w:szCs w:val="28"/>
        </w:rPr>
      </w:pPr>
    </w:p>
    <w:p w14:paraId="5700D845" w14:textId="2EB8063A" w:rsidR="0001496B" w:rsidRPr="001303D5" w:rsidRDefault="009C0674" w:rsidP="001303D5">
      <w:pPr>
        <w:pStyle w:val="ListParagraph"/>
        <w:numPr>
          <w:ilvl w:val="0"/>
          <w:numId w:val="1"/>
        </w:numPr>
        <w:tabs>
          <w:tab w:val="left" w:pos="1552"/>
        </w:tabs>
        <w:spacing w:before="9"/>
        <w:ind w:left="1080" w:hanging="929"/>
        <w:rPr>
          <w:color w:val="1C1C1C"/>
          <w:sz w:val="28"/>
          <w:szCs w:val="28"/>
        </w:rPr>
      </w:pPr>
      <w:r w:rsidRPr="001303D5">
        <w:rPr>
          <w:color w:val="1C1C1C"/>
          <w:w w:val="105"/>
          <w:sz w:val="28"/>
          <w:szCs w:val="28"/>
        </w:rPr>
        <w:t>The</w:t>
      </w:r>
      <w:r w:rsidRPr="001303D5">
        <w:rPr>
          <w:color w:val="1C1C1C"/>
          <w:spacing w:val="-10"/>
          <w:w w:val="105"/>
          <w:sz w:val="28"/>
          <w:szCs w:val="28"/>
        </w:rPr>
        <w:t xml:space="preserve"> </w:t>
      </w:r>
      <w:r w:rsidRPr="001303D5">
        <w:rPr>
          <w:color w:val="1C1C1C"/>
          <w:w w:val="105"/>
          <w:sz w:val="28"/>
          <w:szCs w:val="28"/>
        </w:rPr>
        <w:t>fire</w:t>
      </w:r>
      <w:r w:rsidRPr="001303D5">
        <w:rPr>
          <w:color w:val="1C1C1C"/>
          <w:spacing w:val="-3"/>
          <w:w w:val="105"/>
          <w:sz w:val="28"/>
          <w:szCs w:val="28"/>
        </w:rPr>
        <w:t xml:space="preserve"> </w:t>
      </w:r>
      <w:r w:rsidRPr="001303D5">
        <w:rPr>
          <w:color w:val="1C1C1C"/>
          <w:w w:val="105"/>
          <w:sz w:val="28"/>
          <w:szCs w:val="28"/>
        </w:rPr>
        <w:t>is</w:t>
      </w:r>
      <w:r w:rsidRPr="001303D5">
        <w:rPr>
          <w:color w:val="1C1C1C"/>
          <w:spacing w:val="-14"/>
          <w:w w:val="105"/>
          <w:sz w:val="28"/>
          <w:szCs w:val="28"/>
        </w:rPr>
        <w:t xml:space="preserve"> </w:t>
      </w:r>
      <w:r w:rsidRPr="001303D5">
        <w:rPr>
          <w:color w:val="1C1C1C"/>
          <w:w w:val="105"/>
          <w:sz w:val="28"/>
          <w:szCs w:val="28"/>
        </w:rPr>
        <w:t>covered</w:t>
      </w:r>
      <w:r w:rsidRPr="001303D5">
        <w:rPr>
          <w:color w:val="1C1C1C"/>
          <w:spacing w:val="13"/>
          <w:w w:val="105"/>
          <w:sz w:val="28"/>
          <w:szCs w:val="28"/>
        </w:rPr>
        <w:t xml:space="preserve"> </w:t>
      </w:r>
      <w:r w:rsidRPr="001303D5">
        <w:rPr>
          <w:color w:val="1C1C1C"/>
          <w:w w:val="105"/>
          <w:sz w:val="28"/>
          <w:szCs w:val="28"/>
        </w:rPr>
        <w:t>by</w:t>
      </w:r>
      <w:r w:rsidRPr="001303D5">
        <w:rPr>
          <w:color w:val="1C1C1C"/>
          <w:spacing w:val="-2"/>
          <w:w w:val="105"/>
          <w:sz w:val="28"/>
          <w:szCs w:val="28"/>
        </w:rPr>
        <w:t xml:space="preserve"> </w:t>
      </w:r>
      <w:r w:rsidRPr="001303D5">
        <w:rPr>
          <w:color w:val="1C1C1C"/>
          <w:w w:val="105"/>
          <w:sz w:val="28"/>
          <w:szCs w:val="28"/>
        </w:rPr>
        <w:t>a</w:t>
      </w:r>
      <w:r w:rsidRPr="001303D5">
        <w:rPr>
          <w:color w:val="1C1C1C"/>
          <w:spacing w:val="-5"/>
          <w:w w:val="105"/>
          <w:sz w:val="28"/>
          <w:szCs w:val="28"/>
        </w:rPr>
        <w:t xml:space="preserve"> </w:t>
      </w:r>
      <w:r w:rsidRPr="001303D5">
        <w:rPr>
          <w:color w:val="1C1C1C"/>
          <w:w w:val="105"/>
          <w:sz w:val="28"/>
          <w:szCs w:val="28"/>
        </w:rPr>
        <w:t>screen</w:t>
      </w:r>
      <w:r w:rsidRPr="001303D5">
        <w:rPr>
          <w:color w:val="1C1C1C"/>
          <w:spacing w:val="-6"/>
          <w:w w:val="105"/>
          <w:sz w:val="28"/>
          <w:szCs w:val="28"/>
        </w:rPr>
        <w:t xml:space="preserve"> </w:t>
      </w:r>
      <w:r w:rsidRPr="001303D5">
        <w:rPr>
          <w:color w:val="1C1C1C"/>
          <w:w w:val="105"/>
          <w:sz w:val="28"/>
          <w:szCs w:val="28"/>
        </w:rPr>
        <w:t>to</w:t>
      </w:r>
      <w:r w:rsidRPr="001303D5">
        <w:rPr>
          <w:color w:val="1C1C1C"/>
          <w:spacing w:val="-8"/>
          <w:w w:val="105"/>
          <w:sz w:val="28"/>
          <w:szCs w:val="28"/>
        </w:rPr>
        <w:t xml:space="preserve"> </w:t>
      </w:r>
      <w:r w:rsidRPr="001303D5">
        <w:rPr>
          <w:color w:val="1C1C1C"/>
          <w:w w:val="105"/>
          <w:sz w:val="28"/>
          <w:szCs w:val="28"/>
        </w:rPr>
        <w:t>control</w:t>
      </w:r>
      <w:r w:rsidRPr="001303D5">
        <w:rPr>
          <w:color w:val="1C1C1C"/>
          <w:spacing w:val="-2"/>
          <w:w w:val="105"/>
          <w:sz w:val="28"/>
          <w:szCs w:val="28"/>
        </w:rPr>
        <w:t xml:space="preserve"> </w:t>
      </w:r>
      <w:r w:rsidRPr="001303D5">
        <w:rPr>
          <w:color w:val="1C1C1C"/>
          <w:w w:val="105"/>
          <w:sz w:val="28"/>
          <w:szCs w:val="28"/>
        </w:rPr>
        <w:t>the</w:t>
      </w:r>
      <w:r w:rsidRPr="001303D5">
        <w:rPr>
          <w:color w:val="1C1C1C"/>
          <w:spacing w:val="-6"/>
          <w:w w:val="105"/>
          <w:sz w:val="28"/>
          <w:szCs w:val="28"/>
        </w:rPr>
        <w:t xml:space="preserve"> </w:t>
      </w:r>
      <w:r w:rsidRPr="001303D5">
        <w:rPr>
          <w:color w:val="1C1C1C"/>
          <w:w w:val="105"/>
          <w:sz w:val="28"/>
          <w:szCs w:val="28"/>
        </w:rPr>
        <w:t>emission</w:t>
      </w:r>
      <w:r w:rsidRPr="001303D5">
        <w:rPr>
          <w:color w:val="1C1C1C"/>
          <w:spacing w:val="3"/>
          <w:w w:val="105"/>
          <w:sz w:val="28"/>
          <w:szCs w:val="28"/>
        </w:rPr>
        <w:t xml:space="preserve"> </w:t>
      </w:r>
      <w:r w:rsidRPr="001303D5">
        <w:rPr>
          <w:color w:val="1C1C1C"/>
          <w:w w:val="105"/>
          <w:sz w:val="28"/>
          <w:szCs w:val="28"/>
        </w:rPr>
        <w:t>of</w:t>
      </w:r>
      <w:r w:rsidRPr="001303D5">
        <w:rPr>
          <w:color w:val="1C1C1C"/>
          <w:spacing w:val="-4"/>
          <w:w w:val="105"/>
          <w:sz w:val="28"/>
          <w:szCs w:val="28"/>
        </w:rPr>
        <w:t xml:space="preserve"> </w:t>
      </w:r>
      <w:r w:rsidRPr="001303D5">
        <w:rPr>
          <w:color w:val="1C1C1C"/>
          <w:w w:val="105"/>
          <w:sz w:val="28"/>
          <w:szCs w:val="28"/>
        </w:rPr>
        <w:t>ash</w:t>
      </w:r>
      <w:r w:rsidRPr="001303D5">
        <w:rPr>
          <w:color w:val="1C1C1C"/>
          <w:spacing w:val="-14"/>
          <w:w w:val="105"/>
          <w:sz w:val="28"/>
          <w:szCs w:val="28"/>
        </w:rPr>
        <w:t xml:space="preserve"> </w:t>
      </w:r>
      <w:r w:rsidR="001303D5">
        <w:rPr>
          <w:color w:val="1C1C1C"/>
          <w:spacing w:val="-14"/>
          <w:w w:val="105"/>
          <w:sz w:val="28"/>
          <w:szCs w:val="28"/>
        </w:rPr>
        <w:t>&amp;</w:t>
      </w:r>
      <w:r w:rsidRPr="001303D5">
        <w:rPr>
          <w:color w:val="1C1C1C"/>
          <w:spacing w:val="-3"/>
          <w:w w:val="105"/>
          <w:sz w:val="28"/>
          <w:szCs w:val="28"/>
        </w:rPr>
        <w:t xml:space="preserve"> </w:t>
      </w:r>
      <w:r w:rsidR="001303D5" w:rsidRPr="001303D5">
        <w:rPr>
          <w:color w:val="1C1C1C"/>
          <w:w w:val="105"/>
          <w:sz w:val="28"/>
          <w:szCs w:val="28"/>
        </w:rPr>
        <w:t>embers.</w:t>
      </w:r>
    </w:p>
    <w:p w14:paraId="49CC5D9F" w14:textId="77777777" w:rsidR="001303D5" w:rsidRPr="001303D5" w:rsidRDefault="001303D5" w:rsidP="001303D5">
      <w:pPr>
        <w:tabs>
          <w:tab w:val="left" w:pos="1552"/>
        </w:tabs>
        <w:spacing w:before="9"/>
        <w:ind w:left="1080" w:hanging="929"/>
        <w:rPr>
          <w:color w:val="1C1C1C"/>
          <w:sz w:val="28"/>
          <w:szCs w:val="28"/>
        </w:rPr>
      </w:pPr>
    </w:p>
    <w:p w14:paraId="5675B09F" w14:textId="7CCECCF3" w:rsidR="0001496B" w:rsidRPr="001303D5" w:rsidRDefault="009C0674" w:rsidP="001303D5">
      <w:pPr>
        <w:pStyle w:val="ListParagraph"/>
        <w:numPr>
          <w:ilvl w:val="0"/>
          <w:numId w:val="1"/>
        </w:numPr>
        <w:tabs>
          <w:tab w:val="left" w:pos="1552"/>
        </w:tabs>
        <w:spacing w:before="15" w:line="249" w:lineRule="auto"/>
        <w:ind w:left="1080" w:right="963" w:hanging="929"/>
        <w:rPr>
          <w:color w:val="1C1C1C"/>
          <w:sz w:val="28"/>
          <w:szCs w:val="28"/>
        </w:rPr>
      </w:pPr>
      <w:r w:rsidRPr="001303D5">
        <w:rPr>
          <w:color w:val="1C1C1C"/>
          <w:w w:val="105"/>
          <w:sz w:val="28"/>
          <w:szCs w:val="28"/>
        </w:rPr>
        <w:t>The</w:t>
      </w:r>
      <w:r w:rsidRPr="001303D5">
        <w:rPr>
          <w:color w:val="1C1C1C"/>
          <w:spacing w:val="-14"/>
          <w:w w:val="105"/>
          <w:sz w:val="28"/>
          <w:szCs w:val="28"/>
        </w:rPr>
        <w:t xml:space="preserve"> </w:t>
      </w:r>
      <w:r w:rsidRPr="001303D5">
        <w:rPr>
          <w:color w:val="1C1C1C"/>
          <w:w w:val="105"/>
          <w:sz w:val="28"/>
          <w:szCs w:val="28"/>
        </w:rPr>
        <w:t>fire</w:t>
      </w:r>
      <w:r w:rsidRPr="001303D5">
        <w:rPr>
          <w:color w:val="1C1C1C"/>
          <w:spacing w:val="-8"/>
          <w:w w:val="105"/>
          <w:sz w:val="28"/>
          <w:szCs w:val="28"/>
        </w:rPr>
        <w:t xml:space="preserve"> </w:t>
      </w:r>
      <w:r w:rsidRPr="001303D5">
        <w:rPr>
          <w:color w:val="1C1C1C"/>
          <w:w w:val="105"/>
          <w:sz w:val="28"/>
          <w:szCs w:val="28"/>
        </w:rPr>
        <w:t>is</w:t>
      </w:r>
      <w:r w:rsidRPr="001303D5">
        <w:rPr>
          <w:color w:val="1C1C1C"/>
          <w:spacing w:val="-17"/>
          <w:w w:val="105"/>
          <w:sz w:val="28"/>
          <w:szCs w:val="28"/>
        </w:rPr>
        <w:t xml:space="preserve"> </w:t>
      </w:r>
      <w:r w:rsidRPr="001303D5">
        <w:rPr>
          <w:color w:val="1C1C1C"/>
          <w:w w:val="105"/>
          <w:sz w:val="28"/>
          <w:szCs w:val="28"/>
        </w:rPr>
        <w:t>not</w:t>
      </w:r>
      <w:r w:rsidRPr="001303D5">
        <w:rPr>
          <w:color w:val="1C1C1C"/>
          <w:spacing w:val="-11"/>
          <w:w w:val="105"/>
          <w:sz w:val="28"/>
          <w:szCs w:val="28"/>
        </w:rPr>
        <w:t xml:space="preserve"> </w:t>
      </w:r>
      <w:r w:rsidRPr="001303D5">
        <w:rPr>
          <w:color w:val="1C1C1C"/>
          <w:w w:val="105"/>
          <w:sz w:val="28"/>
          <w:szCs w:val="28"/>
        </w:rPr>
        <w:t>within</w:t>
      </w:r>
      <w:r w:rsidRPr="001303D5">
        <w:rPr>
          <w:color w:val="1C1C1C"/>
          <w:spacing w:val="-8"/>
          <w:w w:val="105"/>
          <w:sz w:val="28"/>
          <w:szCs w:val="28"/>
        </w:rPr>
        <w:t xml:space="preserve"> </w:t>
      </w:r>
      <w:r w:rsidRPr="001303D5">
        <w:rPr>
          <w:color w:val="1C1C1C"/>
          <w:w w:val="105"/>
          <w:sz w:val="28"/>
          <w:szCs w:val="28"/>
        </w:rPr>
        <w:t>15</w:t>
      </w:r>
      <w:r w:rsidRPr="001303D5">
        <w:rPr>
          <w:color w:val="1C1C1C"/>
          <w:spacing w:val="-16"/>
          <w:w w:val="105"/>
          <w:sz w:val="28"/>
          <w:szCs w:val="28"/>
        </w:rPr>
        <w:t xml:space="preserve"> </w:t>
      </w:r>
      <w:r w:rsidRPr="001303D5">
        <w:rPr>
          <w:color w:val="1C1C1C"/>
          <w:w w:val="105"/>
          <w:sz w:val="28"/>
          <w:szCs w:val="28"/>
        </w:rPr>
        <w:t>feet</w:t>
      </w:r>
      <w:r w:rsidRPr="001303D5">
        <w:rPr>
          <w:color w:val="1C1C1C"/>
          <w:spacing w:val="-12"/>
          <w:w w:val="105"/>
          <w:sz w:val="28"/>
          <w:szCs w:val="28"/>
        </w:rPr>
        <w:t xml:space="preserve"> </w:t>
      </w:r>
      <w:r w:rsidRPr="001303D5">
        <w:rPr>
          <w:color w:val="1C1C1C"/>
          <w:w w:val="105"/>
          <w:sz w:val="28"/>
          <w:szCs w:val="28"/>
        </w:rPr>
        <w:t>of</w:t>
      </w:r>
      <w:r w:rsidRPr="001303D5">
        <w:rPr>
          <w:color w:val="1C1C1C"/>
          <w:spacing w:val="-13"/>
          <w:w w:val="105"/>
          <w:sz w:val="28"/>
          <w:szCs w:val="28"/>
        </w:rPr>
        <w:t xml:space="preserve"> </w:t>
      </w:r>
      <w:r w:rsidRPr="001303D5">
        <w:rPr>
          <w:color w:val="1C1C1C"/>
          <w:w w:val="105"/>
          <w:sz w:val="28"/>
          <w:szCs w:val="28"/>
        </w:rPr>
        <w:t>any</w:t>
      </w:r>
      <w:r w:rsidRPr="001303D5">
        <w:rPr>
          <w:color w:val="1C1C1C"/>
          <w:spacing w:val="-8"/>
          <w:w w:val="105"/>
          <w:sz w:val="28"/>
          <w:szCs w:val="28"/>
        </w:rPr>
        <w:t xml:space="preserve"> </w:t>
      </w:r>
      <w:r w:rsidRPr="001303D5">
        <w:rPr>
          <w:color w:val="1C1C1C"/>
          <w:w w:val="105"/>
          <w:sz w:val="28"/>
          <w:szCs w:val="28"/>
        </w:rPr>
        <w:t>combustible</w:t>
      </w:r>
      <w:r w:rsidRPr="001303D5">
        <w:rPr>
          <w:color w:val="1C1C1C"/>
          <w:spacing w:val="4"/>
          <w:w w:val="105"/>
          <w:sz w:val="28"/>
          <w:szCs w:val="28"/>
        </w:rPr>
        <w:t xml:space="preserve"> </w:t>
      </w:r>
      <w:r w:rsidRPr="001303D5">
        <w:rPr>
          <w:color w:val="1C1C1C"/>
          <w:w w:val="105"/>
          <w:sz w:val="28"/>
          <w:szCs w:val="28"/>
        </w:rPr>
        <w:t>materials</w:t>
      </w:r>
      <w:r w:rsidRPr="001303D5">
        <w:rPr>
          <w:color w:val="1C1C1C"/>
          <w:spacing w:val="-5"/>
          <w:w w:val="105"/>
          <w:sz w:val="28"/>
          <w:szCs w:val="28"/>
        </w:rPr>
        <w:t xml:space="preserve"> </w:t>
      </w:r>
      <w:r w:rsidRPr="001303D5">
        <w:rPr>
          <w:color w:val="1C1C1C"/>
          <w:w w:val="105"/>
          <w:sz w:val="28"/>
          <w:szCs w:val="28"/>
        </w:rPr>
        <w:t>or</w:t>
      </w:r>
      <w:r w:rsidRPr="001303D5">
        <w:rPr>
          <w:color w:val="1C1C1C"/>
          <w:spacing w:val="-12"/>
          <w:w w:val="105"/>
          <w:sz w:val="28"/>
          <w:szCs w:val="28"/>
        </w:rPr>
        <w:t xml:space="preserve"> </w:t>
      </w:r>
      <w:r w:rsidRPr="001303D5">
        <w:rPr>
          <w:color w:val="1C1C1C"/>
          <w:w w:val="105"/>
          <w:sz w:val="28"/>
          <w:szCs w:val="28"/>
        </w:rPr>
        <w:t>adjacent property lines or</w:t>
      </w:r>
      <w:r w:rsidRPr="001303D5">
        <w:rPr>
          <w:color w:val="1C1C1C"/>
          <w:spacing w:val="13"/>
          <w:w w:val="105"/>
          <w:sz w:val="28"/>
          <w:szCs w:val="28"/>
        </w:rPr>
        <w:t xml:space="preserve"> </w:t>
      </w:r>
      <w:r w:rsidR="001303D5" w:rsidRPr="001303D5">
        <w:rPr>
          <w:color w:val="1C1C1C"/>
          <w:w w:val="105"/>
          <w:sz w:val="28"/>
          <w:szCs w:val="28"/>
        </w:rPr>
        <w:t>dwellings.</w:t>
      </w:r>
    </w:p>
    <w:p w14:paraId="4CBCA4CE" w14:textId="77777777" w:rsidR="001303D5" w:rsidRPr="001303D5" w:rsidRDefault="001303D5" w:rsidP="001303D5">
      <w:pPr>
        <w:pStyle w:val="ListParagraph"/>
        <w:tabs>
          <w:tab w:val="left" w:pos="1552"/>
        </w:tabs>
        <w:spacing w:before="15" w:line="249" w:lineRule="auto"/>
        <w:ind w:left="1080" w:right="963" w:hanging="929"/>
        <w:rPr>
          <w:color w:val="1C1C1C"/>
          <w:sz w:val="28"/>
          <w:szCs w:val="28"/>
        </w:rPr>
      </w:pPr>
      <w:bookmarkStart w:id="0" w:name="_GoBack"/>
      <w:bookmarkEnd w:id="0"/>
    </w:p>
    <w:p w14:paraId="7C05B0A1" w14:textId="6A1BB30E" w:rsidR="0001496B" w:rsidRDefault="009C0674" w:rsidP="001303D5">
      <w:pPr>
        <w:pStyle w:val="ListParagraph"/>
        <w:numPr>
          <w:ilvl w:val="0"/>
          <w:numId w:val="1"/>
        </w:numPr>
        <w:tabs>
          <w:tab w:val="left" w:pos="1552"/>
        </w:tabs>
        <w:spacing w:line="252" w:lineRule="auto"/>
        <w:ind w:left="1080" w:right="545" w:hanging="929"/>
        <w:rPr>
          <w:color w:val="1C1C1C"/>
          <w:sz w:val="28"/>
          <w:szCs w:val="28"/>
        </w:rPr>
      </w:pPr>
      <w:r w:rsidRPr="001303D5">
        <w:rPr>
          <w:color w:val="1C1C1C"/>
          <w:sz w:val="28"/>
          <w:szCs w:val="28"/>
        </w:rPr>
        <w:t>No fire shall be set or maintained on any public road right-of-way or on any public</w:t>
      </w:r>
      <w:r w:rsidRPr="001303D5">
        <w:rPr>
          <w:color w:val="1C1C1C"/>
          <w:spacing w:val="-5"/>
          <w:sz w:val="28"/>
          <w:szCs w:val="28"/>
        </w:rPr>
        <w:t xml:space="preserve"> </w:t>
      </w:r>
      <w:r w:rsidR="001303D5" w:rsidRPr="001303D5">
        <w:rPr>
          <w:color w:val="1C1C1C"/>
          <w:sz w:val="28"/>
          <w:szCs w:val="28"/>
        </w:rPr>
        <w:t>property.</w:t>
      </w:r>
    </w:p>
    <w:p w14:paraId="58473D7E" w14:textId="77777777" w:rsidR="001303D5" w:rsidRPr="001303D5" w:rsidRDefault="001303D5" w:rsidP="001303D5">
      <w:pPr>
        <w:tabs>
          <w:tab w:val="left" w:pos="1552"/>
        </w:tabs>
        <w:spacing w:line="252" w:lineRule="auto"/>
        <w:ind w:left="1080" w:right="545" w:hanging="929"/>
        <w:rPr>
          <w:color w:val="1C1C1C"/>
          <w:sz w:val="28"/>
          <w:szCs w:val="28"/>
        </w:rPr>
      </w:pPr>
    </w:p>
    <w:p w14:paraId="01560DC6" w14:textId="1DA83D1A" w:rsidR="0001496B" w:rsidRPr="001303D5" w:rsidRDefault="009C0674" w:rsidP="001303D5">
      <w:pPr>
        <w:pStyle w:val="ListParagraph"/>
        <w:numPr>
          <w:ilvl w:val="0"/>
          <w:numId w:val="1"/>
        </w:numPr>
        <w:tabs>
          <w:tab w:val="left" w:pos="1552"/>
        </w:tabs>
        <w:spacing w:line="262" w:lineRule="exact"/>
        <w:ind w:left="1080" w:hanging="929"/>
        <w:rPr>
          <w:color w:val="1C1C1C"/>
          <w:sz w:val="28"/>
          <w:szCs w:val="28"/>
        </w:rPr>
      </w:pPr>
      <w:r w:rsidRPr="001303D5">
        <w:rPr>
          <w:color w:val="1C1C1C"/>
          <w:w w:val="105"/>
          <w:sz w:val="28"/>
          <w:szCs w:val="28"/>
        </w:rPr>
        <w:t>The fire is not</w:t>
      </w:r>
      <w:r w:rsidRPr="001303D5">
        <w:rPr>
          <w:color w:val="1C1C1C"/>
          <w:spacing w:val="1"/>
          <w:w w:val="105"/>
          <w:sz w:val="28"/>
          <w:szCs w:val="28"/>
        </w:rPr>
        <w:t xml:space="preserve"> </w:t>
      </w:r>
      <w:r w:rsidR="001303D5" w:rsidRPr="001303D5">
        <w:rPr>
          <w:color w:val="1C1C1C"/>
          <w:w w:val="105"/>
          <w:sz w:val="28"/>
          <w:szCs w:val="28"/>
        </w:rPr>
        <w:t>unattended.</w:t>
      </w:r>
    </w:p>
    <w:p w14:paraId="73BF2AD0" w14:textId="77777777" w:rsidR="001303D5" w:rsidRPr="001303D5" w:rsidRDefault="001303D5" w:rsidP="001303D5">
      <w:pPr>
        <w:tabs>
          <w:tab w:val="left" w:pos="1552"/>
        </w:tabs>
        <w:spacing w:line="262" w:lineRule="exact"/>
        <w:ind w:left="1080" w:hanging="929"/>
        <w:rPr>
          <w:color w:val="1C1C1C"/>
          <w:sz w:val="28"/>
          <w:szCs w:val="28"/>
        </w:rPr>
      </w:pPr>
    </w:p>
    <w:p w14:paraId="5D5B0D04" w14:textId="72344C13" w:rsidR="0001496B" w:rsidRPr="001303D5" w:rsidRDefault="009C0674" w:rsidP="001303D5">
      <w:pPr>
        <w:pStyle w:val="ListParagraph"/>
        <w:numPr>
          <w:ilvl w:val="0"/>
          <w:numId w:val="1"/>
        </w:numPr>
        <w:tabs>
          <w:tab w:val="left" w:pos="1552"/>
        </w:tabs>
        <w:spacing w:before="12" w:line="252" w:lineRule="auto"/>
        <w:ind w:left="1080" w:right="100" w:hanging="929"/>
        <w:rPr>
          <w:rFonts w:ascii="Arial"/>
          <w:color w:val="1C1C1C"/>
          <w:sz w:val="28"/>
          <w:szCs w:val="28"/>
        </w:rPr>
      </w:pPr>
      <w:r w:rsidRPr="001303D5">
        <w:rPr>
          <w:color w:val="1C1C1C"/>
          <w:sz w:val="28"/>
          <w:szCs w:val="28"/>
        </w:rPr>
        <w:t xml:space="preserve">The fire </w:t>
      </w:r>
      <w:r w:rsidR="006F4DF6" w:rsidRPr="001303D5">
        <w:rPr>
          <w:color w:val="1C1C1C"/>
          <w:sz w:val="28"/>
          <w:szCs w:val="28"/>
        </w:rPr>
        <w:t xml:space="preserve">is always attended </w:t>
      </w:r>
      <w:r w:rsidRPr="001303D5">
        <w:rPr>
          <w:color w:val="1C1C1C"/>
          <w:sz w:val="28"/>
          <w:szCs w:val="28"/>
        </w:rPr>
        <w:t>by an individual eighteen (18) years or older who is not under the influence of drugs or alcohol or suffering from any other disability which would impair his or her ability to properly supervise a</w:t>
      </w:r>
      <w:r w:rsidRPr="001303D5">
        <w:rPr>
          <w:color w:val="1C1C1C"/>
          <w:spacing w:val="49"/>
          <w:sz w:val="28"/>
          <w:szCs w:val="28"/>
        </w:rPr>
        <w:t xml:space="preserve"> </w:t>
      </w:r>
      <w:r w:rsidR="001303D5" w:rsidRPr="001303D5">
        <w:rPr>
          <w:color w:val="1C1C1C"/>
          <w:sz w:val="28"/>
          <w:szCs w:val="28"/>
        </w:rPr>
        <w:t>fire.</w:t>
      </w:r>
    </w:p>
    <w:p w14:paraId="5D11FA4A" w14:textId="77777777" w:rsidR="001303D5" w:rsidRPr="001303D5" w:rsidRDefault="001303D5" w:rsidP="001303D5">
      <w:pPr>
        <w:tabs>
          <w:tab w:val="left" w:pos="1170"/>
          <w:tab w:val="left" w:pos="1552"/>
        </w:tabs>
        <w:spacing w:before="12" w:line="252" w:lineRule="auto"/>
        <w:ind w:left="1080" w:right="100" w:hanging="929"/>
        <w:rPr>
          <w:rFonts w:ascii="Arial"/>
          <w:color w:val="1C1C1C"/>
          <w:sz w:val="28"/>
          <w:szCs w:val="28"/>
        </w:rPr>
      </w:pPr>
    </w:p>
    <w:p w14:paraId="090F331E" w14:textId="7BB8D432" w:rsidR="0001496B" w:rsidRPr="001303D5" w:rsidRDefault="009C0674" w:rsidP="001303D5">
      <w:pPr>
        <w:pStyle w:val="ListParagraph"/>
        <w:numPr>
          <w:ilvl w:val="0"/>
          <w:numId w:val="1"/>
        </w:numPr>
        <w:tabs>
          <w:tab w:val="left" w:pos="1552"/>
        </w:tabs>
        <w:spacing w:line="249" w:lineRule="auto"/>
        <w:ind w:left="1080" w:right="922" w:hanging="929"/>
        <w:rPr>
          <w:color w:val="1C1C1C"/>
          <w:sz w:val="28"/>
          <w:szCs w:val="28"/>
        </w:rPr>
      </w:pPr>
      <w:r w:rsidRPr="001303D5">
        <w:rPr>
          <w:color w:val="1C1C1C"/>
          <w:w w:val="105"/>
          <w:sz w:val="28"/>
          <w:szCs w:val="28"/>
        </w:rPr>
        <w:t>There</w:t>
      </w:r>
      <w:r w:rsidRPr="001303D5">
        <w:rPr>
          <w:color w:val="1C1C1C"/>
          <w:spacing w:val="-14"/>
          <w:w w:val="105"/>
          <w:sz w:val="28"/>
          <w:szCs w:val="28"/>
        </w:rPr>
        <w:t xml:space="preserve"> </w:t>
      </w:r>
      <w:r w:rsidRPr="001303D5">
        <w:rPr>
          <w:color w:val="1C1C1C"/>
          <w:w w:val="105"/>
          <w:sz w:val="28"/>
          <w:szCs w:val="28"/>
        </w:rPr>
        <w:t>shall</w:t>
      </w:r>
      <w:r w:rsidRPr="001303D5">
        <w:rPr>
          <w:color w:val="1C1C1C"/>
          <w:spacing w:val="-9"/>
          <w:w w:val="105"/>
          <w:sz w:val="28"/>
          <w:szCs w:val="28"/>
        </w:rPr>
        <w:t xml:space="preserve"> </w:t>
      </w:r>
      <w:r w:rsidRPr="001303D5">
        <w:rPr>
          <w:color w:val="1C1C1C"/>
          <w:w w:val="105"/>
          <w:sz w:val="28"/>
          <w:szCs w:val="28"/>
        </w:rPr>
        <w:t>be</w:t>
      </w:r>
      <w:r w:rsidRPr="001303D5">
        <w:rPr>
          <w:color w:val="1C1C1C"/>
          <w:spacing w:val="-11"/>
          <w:w w:val="105"/>
          <w:sz w:val="28"/>
          <w:szCs w:val="28"/>
        </w:rPr>
        <w:t xml:space="preserve"> </w:t>
      </w:r>
      <w:r w:rsidRPr="001303D5">
        <w:rPr>
          <w:color w:val="1C1C1C"/>
          <w:w w:val="105"/>
          <w:sz w:val="28"/>
          <w:szCs w:val="28"/>
        </w:rPr>
        <w:t>readily</w:t>
      </w:r>
      <w:r w:rsidRPr="001303D5">
        <w:rPr>
          <w:color w:val="1C1C1C"/>
          <w:spacing w:val="-2"/>
          <w:w w:val="105"/>
          <w:sz w:val="28"/>
          <w:szCs w:val="28"/>
        </w:rPr>
        <w:t xml:space="preserve"> </w:t>
      </w:r>
      <w:r w:rsidRPr="001303D5">
        <w:rPr>
          <w:color w:val="1C1C1C"/>
          <w:w w:val="105"/>
          <w:sz w:val="28"/>
          <w:szCs w:val="28"/>
        </w:rPr>
        <w:t>available</w:t>
      </w:r>
      <w:r w:rsidRPr="001303D5">
        <w:rPr>
          <w:color w:val="1C1C1C"/>
          <w:spacing w:val="-6"/>
          <w:w w:val="105"/>
          <w:sz w:val="28"/>
          <w:szCs w:val="28"/>
        </w:rPr>
        <w:t xml:space="preserve"> </w:t>
      </w:r>
      <w:r w:rsidRPr="001303D5">
        <w:rPr>
          <w:color w:val="1C1C1C"/>
          <w:w w:val="105"/>
          <w:sz w:val="28"/>
          <w:szCs w:val="28"/>
        </w:rPr>
        <w:t>a</w:t>
      </w:r>
      <w:r w:rsidRPr="001303D5">
        <w:rPr>
          <w:color w:val="1C1C1C"/>
          <w:spacing w:val="-10"/>
          <w:w w:val="105"/>
          <w:sz w:val="28"/>
          <w:szCs w:val="28"/>
        </w:rPr>
        <w:t xml:space="preserve"> </w:t>
      </w:r>
      <w:r w:rsidRPr="001303D5">
        <w:rPr>
          <w:color w:val="1C1C1C"/>
          <w:w w:val="105"/>
          <w:sz w:val="28"/>
          <w:szCs w:val="28"/>
        </w:rPr>
        <w:t>means</w:t>
      </w:r>
      <w:r w:rsidRPr="001303D5">
        <w:rPr>
          <w:color w:val="1C1C1C"/>
          <w:spacing w:val="-10"/>
          <w:w w:val="105"/>
          <w:sz w:val="28"/>
          <w:szCs w:val="28"/>
        </w:rPr>
        <w:t xml:space="preserve"> </w:t>
      </w:r>
      <w:r w:rsidRPr="001303D5">
        <w:rPr>
          <w:color w:val="1C1C1C"/>
          <w:w w:val="105"/>
          <w:sz w:val="28"/>
          <w:szCs w:val="28"/>
        </w:rPr>
        <w:t>of</w:t>
      </w:r>
      <w:r w:rsidRPr="001303D5">
        <w:rPr>
          <w:color w:val="1C1C1C"/>
          <w:spacing w:val="-10"/>
          <w:w w:val="105"/>
          <w:sz w:val="28"/>
          <w:szCs w:val="28"/>
        </w:rPr>
        <w:t xml:space="preserve"> </w:t>
      </w:r>
      <w:r w:rsidRPr="001303D5">
        <w:rPr>
          <w:color w:val="1C1C1C"/>
          <w:w w:val="105"/>
          <w:sz w:val="28"/>
          <w:szCs w:val="28"/>
        </w:rPr>
        <w:t>fire</w:t>
      </w:r>
      <w:r w:rsidRPr="001303D5">
        <w:rPr>
          <w:color w:val="1C1C1C"/>
          <w:spacing w:val="-13"/>
          <w:w w:val="105"/>
          <w:sz w:val="28"/>
          <w:szCs w:val="28"/>
        </w:rPr>
        <w:t xml:space="preserve"> </w:t>
      </w:r>
      <w:r w:rsidRPr="001303D5">
        <w:rPr>
          <w:color w:val="1C1C1C"/>
          <w:w w:val="105"/>
          <w:sz w:val="28"/>
          <w:szCs w:val="28"/>
        </w:rPr>
        <w:t>suppression as</w:t>
      </w:r>
      <w:r w:rsidRPr="001303D5">
        <w:rPr>
          <w:color w:val="1C1C1C"/>
          <w:spacing w:val="-17"/>
          <w:w w:val="105"/>
          <w:sz w:val="28"/>
          <w:szCs w:val="28"/>
        </w:rPr>
        <w:t xml:space="preserve"> </w:t>
      </w:r>
      <w:r w:rsidRPr="001303D5">
        <w:rPr>
          <w:color w:val="1C1C1C"/>
          <w:w w:val="105"/>
          <w:sz w:val="28"/>
          <w:szCs w:val="28"/>
        </w:rPr>
        <w:t>may be necessary to take control of the fire</w:t>
      </w:r>
      <w:r w:rsidR="001303D5">
        <w:rPr>
          <w:color w:val="1C1C1C"/>
          <w:w w:val="105"/>
          <w:sz w:val="28"/>
          <w:szCs w:val="28"/>
        </w:rPr>
        <w:t>.</w:t>
      </w:r>
    </w:p>
    <w:p w14:paraId="6C9A9294" w14:textId="77777777" w:rsidR="001303D5" w:rsidRPr="001303D5" w:rsidRDefault="001303D5" w:rsidP="001303D5">
      <w:pPr>
        <w:tabs>
          <w:tab w:val="left" w:pos="1552"/>
        </w:tabs>
        <w:spacing w:line="249" w:lineRule="auto"/>
        <w:ind w:left="1080" w:right="922" w:hanging="929"/>
        <w:rPr>
          <w:color w:val="1C1C1C"/>
          <w:sz w:val="28"/>
          <w:szCs w:val="28"/>
        </w:rPr>
      </w:pPr>
    </w:p>
    <w:p w14:paraId="2728AA9D" w14:textId="37F1DF71" w:rsidR="0001496B" w:rsidRPr="001303D5" w:rsidRDefault="009C0674" w:rsidP="001303D5">
      <w:pPr>
        <w:pStyle w:val="ListParagraph"/>
        <w:numPr>
          <w:ilvl w:val="0"/>
          <w:numId w:val="1"/>
        </w:numPr>
        <w:tabs>
          <w:tab w:val="left" w:pos="1552"/>
        </w:tabs>
        <w:spacing w:line="262" w:lineRule="exact"/>
        <w:ind w:left="1080" w:hanging="929"/>
        <w:rPr>
          <w:color w:val="1C1C1C"/>
          <w:sz w:val="28"/>
          <w:szCs w:val="28"/>
        </w:rPr>
      </w:pPr>
      <w:r w:rsidRPr="001303D5">
        <w:rPr>
          <w:color w:val="1C1C1C"/>
          <w:w w:val="105"/>
          <w:sz w:val="28"/>
          <w:szCs w:val="28"/>
        </w:rPr>
        <w:t>There</w:t>
      </w:r>
      <w:r w:rsidRPr="001303D5">
        <w:rPr>
          <w:color w:val="1C1C1C"/>
          <w:spacing w:val="2"/>
          <w:w w:val="105"/>
          <w:sz w:val="28"/>
          <w:szCs w:val="28"/>
        </w:rPr>
        <w:t xml:space="preserve"> </w:t>
      </w:r>
      <w:r w:rsidRPr="001303D5">
        <w:rPr>
          <w:color w:val="1C1C1C"/>
          <w:w w:val="105"/>
          <w:sz w:val="28"/>
          <w:szCs w:val="28"/>
        </w:rPr>
        <w:t>is</w:t>
      </w:r>
      <w:r w:rsidRPr="001303D5">
        <w:rPr>
          <w:color w:val="1C1C1C"/>
          <w:spacing w:val="-6"/>
          <w:w w:val="105"/>
          <w:sz w:val="28"/>
          <w:szCs w:val="28"/>
        </w:rPr>
        <w:t xml:space="preserve"> </w:t>
      </w:r>
      <w:r w:rsidRPr="001303D5">
        <w:rPr>
          <w:color w:val="1C1C1C"/>
          <w:w w:val="105"/>
          <w:sz w:val="28"/>
          <w:szCs w:val="28"/>
        </w:rPr>
        <w:t>not</w:t>
      </w:r>
      <w:r w:rsidRPr="001303D5">
        <w:rPr>
          <w:color w:val="1C1C1C"/>
          <w:spacing w:val="-4"/>
          <w:w w:val="105"/>
          <w:sz w:val="28"/>
          <w:szCs w:val="28"/>
        </w:rPr>
        <w:t xml:space="preserve"> </w:t>
      </w:r>
      <w:r w:rsidRPr="001303D5">
        <w:rPr>
          <w:color w:val="1C1C1C"/>
          <w:w w:val="105"/>
          <w:sz w:val="28"/>
          <w:szCs w:val="28"/>
        </w:rPr>
        <w:t>more</w:t>
      </w:r>
      <w:r w:rsidRPr="001303D5">
        <w:rPr>
          <w:color w:val="1C1C1C"/>
          <w:spacing w:val="-8"/>
          <w:w w:val="105"/>
          <w:sz w:val="28"/>
          <w:szCs w:val="28"/>
        </w:rPr>
        <w:t xml:space="preserve"> </w:t>
      </w:r>
      <w:r w:rsidRPr="001303D5">
        <w:rPr>
          <w:color w:val="1C1C1C"/>
          <w:w w:val="105"/>
          <w:sz w:val="28"/>
          <w:szCs w:val="28"/>
        </w:rPr>
        <w:t>than</w:t>
      </w:r>
      <w:r w:rsidRPr="001303D5">
        <w:rPr>
          <w:color w:val="1C1C1C"/>
          <w:spacing w:val="-4"/>
          <w:w w:val="105"/>
          <w:sz w:val="28"/>
          <w:szCs w:val="28"/>
        </w:rPr>
        <w:t xml:space="preserve"> </w:t>
      </w:r>
      <w:r w:rsidRPr="001303D5">
        <w:rPr>
          <w:color w:val="1C1C1C"/>
          <w:w w:val="105"/>
          <w:sz w:val="28"/>
          <w:szCs w:val="28"/>
        </w:rPr>
        <w:t>one</w:t>
      </w:r>
      <w:r w:rsidRPr="001303D5">
        <w:rPr>
          <w:color w:val="1C1C1C"/>
          <w:spacing w:val="-7"/>
          <w:w w:val="105"/>
          <w:sz w:val="28"/>
          <w:szCs w:val="28"/>
        </w:rPr>
        <w:t xml:space="preserve"> </w:t>
      </w:r>
      <w:r w:rsidRPr="001303D5">
        <w:rPr>
          <w:color w:val="1C1C1C"/>
          <w:w w:val="105"/>
          <w:sz w:val="28"/>
          <w:szCs w:val="28"/>
        </w:rPr>
        <w:t>fire</w:t>
      </w:r>
      <w:r w:rsidRPr="001303D5">
        <w:rPr>
          <w:color w:val="1C1C1C"/>
          <w:spacing w:val="-7"/>
          <w:w w:val="105"/>
          <w:sz w:val="28"/>
          <w:szCs w:val="28"/>
        </w:rPr>
        <w:t xml:space="preserve"> </w:t>
      </w:r>
      <w:r w:rsidRPr="001303D5">
        <w:rPr>
          <w:color w:val="1C1C1C"/>
          <w:w w:val="105"/>
          <w:sz w:val="28"/>
          <w:szCs w:val="28"/>
        </w:rPr>
        <w:t>receptacle</w:t>
      </w:r>
      <w:r w:rsidRPr="001303D5">
        <w:rPr>
          <w:color w:val="1C1C1C"/>
          <w:spacing w:val="4"/>
          <w:w w:val="105"/>
          <w:sz w:val="28"/>
          <w:szCs w:val="28"/>
        </w:rPr>
        <w:t xml:space="preserve"> </w:t>
      </w:r>
      <w:r w:rsidRPr="001303D5">
        <w:rPr>
          <w:color w:val="1C1C1C"/>
          <w:w w:val="105"/>
          <w:sz w:val="28"/>
          <w:szCs w:val="28"/>
        </w:rPr>
        <w:t>or</w:t>
      </w:r>
      <w:r w:rsidRPr="001303D5">
        <w:rPr>
          <w:color w:val="1C1C1C"/>
          <w:spacing w:val="-5"/>
          <w:w w:val="105"/>
          <w:sz w:val="28"/>
          <w:szCs w:val="28"/>
        </w:rPr>
        <w:t xml:space="preserve"> </w:t>
      </w:r>
      <w:r w:rsidRPr="001303D5">
        <w:rPr>
          <w:color w:val="1C1C1C"/>
          <w:w w:val="105"/>
          <w:sz w:val="28"/>
          <w:szCs w:val="28"/>
        </w:rPr>
        <w:t>fireplace</w:t>
      </w:r>
      <w:r w:rsidRPr="001303D5">
        <w:rPr>
          <w:color w:val="1C1C1C"/>
          <w:spacing w:val="-1"/>
          <w:w w:val="105"/>
          <w:sz w:val="28"/>
          <w:szCs w:val="28"/>
        </w:rPr>
        <w:t xml:space="preserve"> </w:t>
      </w:r>
      <w:r w:rsidRPr="001303D5">
        <w:rPr>
          <w:color w:val="1C1C1C"/>
          <w:w w:val="105"/>
          <w:sz w:val="28"/>
          <w:szCs w:val="28"/>
        </w:rPr>
        <w:t>located on</w:t>
      </w:r>
      <w:r w:rsidRPr="001303D5">
        <w:rPr>
          <w:color w:val="1C1C1C"/>
          <w:spacing w:val="-8"/>
          <w:w w:val="105"/>
          <w:sz w:val="28"/>
          <w:szCs w:val="28"/>
        </w:rPr>
        <w:t xml:space="preserve"> </w:t>
      </w:r>
      <w:r w:rsidRPr="001303D5">
        <w:rPr>
          <w:color w:val="1C1C1C"/>
          <w:w w:val="105"/>
          <w:sz w:val="28"/>
          <w:szCs w:val="28"/>
        </w:rPr>
        <w:t>the</w:t>
      </w:r>
      <w:r w:rsidRPr="001303D5">
        <w:rPr>
          <w:color w:val="1C1C1C"/>
          <w:spacing w:val="-10"/>
          <w:w w:val="105"/>
          <w:sz w:val="28"/>
          <w:szCs w:val="28"/>
        </w:rPr>
        <w:t xml:space="preserve"> </w:t>
      </w:r>
      <w:r w:rsidRPr="001303D5">
        <w:rPr>
          <w:color w:val="1C1C1C"/>
          <w:w w:val="105"/>
          <w:sz w:val="28"/>
          <w:szCs w:val="28"/>
        </w:rPr>
        <w:t>lot</w:t>
      </w:r>
      <w:r w:rsidR="001303D5">
        <w:rPr>
          <w:color w:val="1C1C1C"/>
          <w:w w:val="105"/>
          <w:sz w:val="28"/>
          <w:szCs w:val="28"/>
        </w:rPr>
        <w:t>.</w:t>
      </w:r>
    </w:p>
    <w:sectPr w:rsidR="0001496B" w:rsidRPr="001303D5">
      <w:type w:val="continuous"/>
      <w:pgSz w:w="12240" w:h="15840"/>
      <w:pgMar w:top="1400" w:right="13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9DF"/>
    <w:multiLevelType w:val="hybridMultilevel"/>
    <w:tmpl w:val="07581072"/>
    <w:lvl w:ilvl="0" w:tplc="65247156">
      <w:start w:val="1"/>
      <w:numFmt w:val="lowerLetter"/>
      <w:lvlText w:val="%1."/>
      <w:lvlJc w:val="left"/>
      <w:pPr>
        <w:ind w:left="1919" w:hanging="367"/>
        <w:jc w:val="left"/>
      </w:pPr>
      <w:rPr>
        <w:rFonts w:hint="default"/>
        <w:spacing w:val="0"/>
        <w:w w:val="103"/>
      </w:rPr>
    </w:lvl>
    <w:lvl w:ilvl="1" w:tplc="8602A40E">
      <w:numFmt w:val="bullet"/>
      <w:lvlText w:val="•"/>
      <w:lvlJc w:val="left"/>
      <w:pPr>
        <w:ind w:left="2682" w:hanging="367"/>
      </w:pPr>
      <w:rPr>
        <w:rFonts w:hint="default"/>
      </w:rPr>
    </w:lvl>
    <w:lvl w:ilvl="2" w:tplc="3FDE801E">
      <w:numFmt w:val="bullet"/>
      <w:lvlText w:val="•"/>
      <w:lvlJc w:val="left"/>
      <w:pPr>
        <w:ind w:left="3444" w:hanging="367"/>
      </w:pPr>
      <w:rPr>
        <w:rFonts w:hint="default"/>
      </w:rPr>
    </w:lvl>
    <w:lvl w:ilvl="3" w:tplc="89F05F82">
      <w:numFmt w:val="bullet"/>
      <w:lvlText w:val="•"/>
      <w:lvlJc w:val="left"/>
      <w:pPr>
        <w:ind w:left="4206" w:hanging="367"/>
      </w:pPr>
      <w:rPr>
        <w:rFonts w:hint="default"/>
      </w:rPr>
    </w:lvl>
    <w:lvl w:ilvl="4" w:tplc="65062B7A">
      <w:numFmt w:val="bullet"/>
      <w:lvlText w:val="•"/>
      <w:lvlJc w:val="left"/>
      <w:pPr>
        <w:ind w:left="4968" w:hanging="367"/>
      </w:pPr>
      <w:rPr>
        <w:rFonts w:hint="default"/>
      </w:rPr>
    </w:lvl>
    <w:lvl w:ilvl="5" w:tplc="4C9A3A82">
      <w:numFmt w:val="bullet"/>
      <w:lvlText w:val="•"/>
      <w:lvlJc w:val="left"/>
      <w:pPr>
        <w:ind w:left="5730" w:hanging="367"/>
      </w:pPr>
      <w:rPr>
        <w:rFonts w:hint="default"/>
      </w:rPr>
    </w:lvl>
    <w:lvl w:ilvl="6" w:tplc="E416DD88">
      <w:numFmt w:val="bullet"/>
      <w:lvlText w:val="•"/>
      <w:lvlJc w:val="left"/>
      <w:pPr>
        <w:ind w:left="6492" w:hanging="367"/>
      </w:pPr>
      <w:rPr>
        <w:rFonts w:hint="default"/>
      </w:rPr>
    </w:lvl>
    <w:lvl w:ilvl="7" w:tplc="3DEC0BFA">
      <w:numFmt w:val="bullet"/>
      <w:lvlText w:val="•"/>
      <w:lvlJc w:val="left"/>
      <w:pPr>
        <w:ind w:left="7254" w:hanging="367"/>
      </w:pPr>
      <w:rPr>
        <w:rFonts w:hint="default"/>
      </w:rPr>
    </w:lvl>
    <w:lvl w:ilvl="8" w:tplc="DA78C24A">
      <w:numFmt w:val="bullet"/>
      <w:lvlText w:val="•"/>
      <w:lvlJc w:val="left"/>
      <w:pPr>
        <w:ind w:left="8016" w:hanging="3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6B"/>
    <w:rsid w:val="0001496B"/>
    <w:rsid w:val="001303D5"/>
    <w:rsid w:val="006F4DF6"/>
    <w:rsid w:val="00824497"/>
    <w:rsid w:val="009C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7CC9"/>
  <w15:docId w15:val="{4BF47BCA-6BBC-4BA6-B471-7C5B1C8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919"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Denny</cp:lastModifiedBy>
  <cp:revision>6</cp:revision>
  <cp:lastPrinted>2020-03-12T14:10:00Z</cp:lastPrinted>
  <dcterms:created xsi:type="dcterms:W3CDTF">2020-03-12T14:05:00Z</dcterms:created>
  <dcterms:modified xsi:type="dcterms:W3CDTF">2020-03-12T19:05:00Z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LastSaved">
    <vt:filetime>2020-03-11T00:00:00Z</vt:filetime>
  </property>
</Properties>
</file>